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159" w:rsidRDefault="00867159" w:rsidP="00867159">
      <w:pPr>
        <w:spacing w:after="0"/>
        <w:jc w:val="center"/>
        <w:rPr>
          <w:b/>
        </w:rPr>
      </w:pPr>
      <w:r>
        <w:rPr>
          <w:b/>
        </w:rPr>
        <w:t xml:space="preserve">Lista gatunków obcych uznanych za stwarzające zagrożenie dla Unii </w:t>
      </w:r>
    </w:p>
    <w:p w:rsidR="00867159" w:rsidRDefault="00867159" w:rsidP="00867159">
      <w:pPr>
        <w:jc w:val="center"/>
        <w:rPr>
          <w:b/>
        </w:rPr>
      </w:pPr>
      <w:r>
        <w:rPr>
          <w:b/>
        </w:rPr>
        <w:t xml:space="preserve">zgodnie z rozporządzeniem nr 2016/1141 </w:t>
      </w:r>
    </w:p>
    <w:tbl>
      <w:tblPr>
        <w:tblStyle w:val="Tabela-Siatka11"/>
        <w:tblW w:w="4100" w:type="pct"/>
        <w:jc w:val="center"/>
        <w:tblInd w:w="0" w:type="dxa"/>
        <w:tblLook w:val="04A0" w:firstRow="1" w:lastRow="0" w:firstColumn="1" w:lastColumn="0" w:noHBand="0" w:noVBand="1"/>
      </w:tblPr>
      <w:tblGrid>
        <w:gridCol w:w="382"/>
        <w:gridCol w:w="3287"/>
        <w:gridCol w:w="3762"/>
      </w:tblGrid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>
            <w:pPr>
              <w:pStyle w:val="Akapitzlist"/>
              <w:spacing w:after="0" w:line="23" w:lineRule="atLeast"/>
              <w:ind w:left="360"/>
              <w:rPr>
                <w:rFonts w:ascii="Cambria" w:hAnsi="Cambria"/>
                <w:b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Nazwa polska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Nazwa łacińska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Baccharis</w:t>
            </w:r>
            <w:proofErr w:type="spellEnd"/>
            <w:r>
              <w:t xml:space="preserve"> </w:t>
            </w:r>
            <w:proofErr w:type="spellStart"/>
            <w:r>
              <w:t>halimifolia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Ludwigia</w:t>
            </w:r>
            <w:proofErr w:type="spellEnd"/>
            <w:r>
              <w:t xml:space="preserve"> </w:t>
            </w:r>
            <w:proofErr w:type="spellStart"/>
            <w:r>
              <w:t>grandiflora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Ludwigia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peploides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Persicaria</w:t>
            </w:r>
            <w:proofErr w:type="spellEnd"/>
            <w:r>
              <w:t xml:space="preserve"> </w:t>
            </w:r>
            <w:proofErr w:type="spellStart"/>
            <w:r>
              <w:t>perfoliata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rPr>
                <w:rFonts w:cs="Arial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barszcz </w:t>
            </w:r>
            <w:proofErr w:type="spellStart"/>
            <w:r>
              <w:rPr>
                <w:rFonts w:cs="Arial"/>
                <w:lang w:val="en-US"/>
              </w:rPr>
              <w:t>perski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Heracleum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persicum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rPr>
                <w:rFonts w:cs="Arial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barszcz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Sosnowskiego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Heracleum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sosnowskyi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eichornia</w:t>
            </w:r>
            <w:proofErr w:type="spellEnd"/>
            <w:r>
              <w:t xml:space="preserve"> </w:t>
            </w:r>
            <w:proofErr w:type="spellStart"/>
            <w:r>
              <w:t>gruboogonkowa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 xml:space="preserve">Eichhornia </w:t>
            </w:r>
            <w:proofErr w:type="spellStart"/>
            <w:r>
              <w:t>crassipes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kabomba</w:t>
            </w:r>
            <w:proofErr w:type="spellEnd"/>
            <w:r>
              <w:t xml:space="preserve"> karolińska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t>Cabomba</w:t>
            </w:r>
            <w:proofErr w:type="spellEnd"/>
            <w:r>
              <w:t xml:space="preserve"> </w:t>
            </w:r>
            <w:proofErr w:type="spellStart"/>
            <w:r>
              <w:t>caroliniana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lagarosyfon</w:t>
            </w:r>
            <w:proofErr w:type="spellEnd"/>
            <w:r>
              <w:t xml:space="preserve"> wielki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Lagarosiphon</w:t>
            </w:r>
            <w:proofErr w:type="spellEnd"/>
            <w:r>
              <w:rPr>
                <w:lang w:val="en-US"/>
              </w:rPr>
              <w:t xml:space="preserve"> major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 xml:space="preserve">opornik </w:t>
            </w:r>
            <w:proofErr w:type="spellStart"/>
            <w:r>
              <w:t>łatkowaty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Pueraria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montana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partenium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ambrozjowate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Parthenium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hysterophorus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tulejnik</w:t>
            </w:r>
            <w:proofErr w:type="spellEnd"/>
            <w:r>
              <w:t xml:space="preserve"> amerykański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Lysichiton</w:t>
            </w:r>
            <w:proofErr w:type="spellEnd"/>
            <w:r>
              <w:t xml:space="preserve"> </w:t>
            </w:r>
            <w:proofErr w:type="spellStart"/>
            <w:r>
              <w:t>americanus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wąkrotka</w:t>
            </w:r>
            <w:proofErr w:type="spellEnd"/>
            <w:r>
              <w:t xml:space="preserve"> jaskrowata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Hydrocotyle</w:t>
            </w:r>
            <w:proofErr w:type="spellEnd"/>
            <w:r>
              <w:t xml:space="preserve"> </w:t>
            </w:r>
            <w:proofErr w:type="spellStart"/>
            <w:r>
              <w:t>ranunculoides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wywłócznik brazylijski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Myriophyllum</w:t>
            </w:r>
            <w:proofErr w:type="spellEnd"/>
            <w:r>
              <w:t xml:space="preserve"> </w:t>
            </w:r>
            <w:proofErr w:type="spellStart"/>
            <w:r>
              <w:t>aquaticum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Callosciurus</w:t>
            </w:r>
            <w:proofErr w:type="spellEnd"/>
            <w:r>
              <w:t xml:space="preserve"> </w:t>
            </w:r>
            <w:proofErr w:type="spellStart"/>
            <w:r>
              <w:t>erythraeus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fr-FR"/>
              </w:rPr>
              <w:t xml:space="preserve">Orconectes virilis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Vespa </w:t>
            </w:r>
            <w:proofErr w:type="spellStart"/>
            <w:r>
              <w:rPr>
                <w:lang w:val="en-US"/>
              </w:rPr>
              <w:t>velutina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nigrithorax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burunduk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Tamias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sibiricus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czebaczek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amurski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Pseudorasbora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parva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ibis </w:t>
            </w:r>
            <w:proofErr w:type="spellStart"/>
            <w:r>
              <w:rPr>
                <w:lang w:val="en-US"/>
              </w:rPr>
              <w:t>czczony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Threskiornis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aethiopicus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koati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Nasua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nasua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 xml:space="preserve">krab </w:t>
            </w:r>
            <w:proofErr w:type="spellStart"/>
            <w:r>
              <w:t>wełnistoręki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proofErr w:type="spellStart"/>
            <w:r>
              <w:t>Eriocheir</w:t>
            </w:r>
            <w:proofErr w:type="spellEnd"/>
            <w:r>
              <w:t xml:space="preserve"> </w:t>
            </w:r>
            <w:proofErr w:type="spellStart"/>
            <w:r>
              <w:t>sinensis</w:t>
            </w:r>
            <w:proofErr w:type="spellEnd"/>
            <w: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rFonts w:cs="Arial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mangusta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złocista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Herpestes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javanicus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mundżak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Muntiacus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reevesii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>nutria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Myocastor</w:t>
            </w:r>
            <w:proofErr w:type="spellEnd"/>
            <w:r>
              <w:rPr>
                <w:lang w:val="en-US"/>
              </w:rPr>
              <w:t xml:space="preserve"> coypus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luizjański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Procambarus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clarkii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marmurkowy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Procambarus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fallax</w:t>
            </w:r>
            <w:proofErr w:type="spellEnd"/>
            <w:r>
              <w:rPr>
                <w:lang w:val="en-US"/>
              </w:rPr>
              <w:t xml:space="preserve"> f. </w:t>
            </w:r>
            <w:proofErr w:type="spellStart"/>
            <w:r>
              <w:rPr>
                <w:lang w:val="en-US"/>
              </w:rPr>
              <w:t>virginalis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pręgowany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Orconectes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limosus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sygnałowy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Pacifastacus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leniusculus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fr-FR"/>
              </w:rPr>
              <w:t>sterniczka jamajska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fr-FR"/>
              </w:rPr>
              <w:t xml:space="preserve">Oxyura jamaicensis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szop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pracz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Procyon </w:t>
            </w:r>
            <w:proofErr w:type="spellStart"/>
            <w:r>
              <w:rPr>
                <w:lang w:val="en-US"/>
              </w:rPr>
              <w:t>lotor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trawianka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Perccottus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glenii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wiewiórka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czarna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Sciurus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niger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wiewiórka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szara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Sciurus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carolinensis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</w:pPr>
            <w:r>
              <w:t>wrona orientalna</w:t>
            </w:r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t>Corvus</w:t>
            </w:r>
            <w:proofErr w:type="spellEnd"/>
            <w:r>
              <w:t xml:space="preserve"> </w:t>
            </w:r>
            <w:proofErr w:type="spellStart"/>
            <w:r>
              <w:t>splendens</w:t>
            </w:r>
            <w:proofErr w:type="spellEnd"/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rFonts w:cs="Arial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żaba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rycząca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Lithobates</w:t>
            </w:r>
            <w:proofErr w:type="spellEnd"/>
            <w:r>
              <w:rPr>
                <w:rFonts w:cs="Arial"/>
                <w:lang w:val="en-US"/>
              </w:rPr>
              <w:t xml:space="preserve"> (Rana) </w:t>
            </w:r>
            <w:proofErr w:type="spellStart"/>
            <w:r>
              <w:rPr>
                <w:rFonts w:cs="Arial"/>
                <w:lang w:val="en-US"/>
              </w:rPr>
              <w:t>catesbeianus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</w:p>
        </w:tc>
      </w:tr>
      <w:tr w:rsidR="00867159" w:rsidTr="00867159">
        <w:trPr>
          <w:jc w:val="center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59" w:rsidRDefault="00867159" w:rsidP="003E10F1">
            <w:pPr>
              <w:pStyle w:val="Akapitzlist"/>
              <w:numPr>
                <w:ilvl w:val="0"/>
                <w:numId w:val="1"/>
              </w:numPr>
              <w:spacing w:after="0" w:line="23" w:lineRule="atLeast"/>
              <w:ind w:right="33"/>
              <w:rPr>
                <w:lang w:val="en-US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żółw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ozdobny</w:t>
            </w:r>
            <w:proofErr w:type="spellEnd"/>
          </w:p>
        </w:tc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59" w:rsidRDefault="00867159">
            <w:pPr>
              <w:spacing w:after="0" w:line="23" w:lineRule="atLeast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Trachemys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scripta</w:t>
            </w:r>
            <w:proofErr w:type="spellEnd"/>
          </w:p>
        </w:tc>
      </w:tr>
    </w:tbl>
    <w:p w:rsidR="00867159" w:rsidRDefault="00867159" w:rsidP="00867159">
      <w:pPr>
        <w:jc w:val="center"/>
        <w:rPr>
          <w:b/>
        </w:rPr>
      </w:pPr>
    </w:p>
    <w:p w:rsidR="00F705D6" w:rsidRDefault="00867159">
      <w:bookmarkStart w:id="0" w:name="_GoBack"/>
      <w:bookmarkEnd w:id="0"/>
    </w:p>
    <w:sectPr w:rsidR="00F70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C4AAA"/>
    <w:multiLevelType w:val="hybridMultilevel"/>
    <w:tmpl w:val="460EE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59"/>
    <w:rsid w:val="000B7501"/>
    <w:rsid w:val="00867159"/>
    <w:rsid w:val="00B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F6A2-AE6C-458D-BFDD-9A4C50B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71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159"/>
    <w:pPr>
      <w:ind w:left="720"/>
      <w:contextualSpacing/>
    </w:pPr>
  </w:style>
  <w:style w:type="table" w:customStyle="1" w:styleId="Tabela-Siatka11">
    <w:name w:val="Tabela - Siatka11"/>
    <w:basedOn w:val="Standardowy"/>
    <w:uiPriority w:val="59"/>
    <w:rsid w:val="00867159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Morawska</dc:creator>
  <cp:keywords/>
  <dc:description/>
  <cp:lastModifiedBy>Katarzyna Morawska</cp:lastModifiedBy>
  <cp:revision>1</cp:revision>
  <dcterms:created xsi:type="dcterms:W3CDTF">2017-05-10T10:55:00Z</dcterms:created>
  <dcterms:modified xsi:type="dcterms:W3CDTF">2017-05-10T10:55:00Z</dcterms:modified>
</cp:coreProperties>
</file>